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BCF87" w14:textId="70B9E692" w:rsidR="00D1189F" w:rsidRPr="00106770" w:rsidRDefault="4383C3B1" w:rsidP="004018D7">
      <w:pPr>
        <w:pStyle w:val="BodyText"/>
        <w:ind w:left="127"/>
        <w:jc w:val="both"/>
      </w:pPr>
      <w:r>
        <w:rPr>
          <w:noProof/>
        </w:rPr>
        <w:drawing>
          <wp:anchor distT="0" distB="0" distL="114300" distR="114300" simplePos="0" relativeHeight="251658240" behindDoc="1" locked="0" layoutInCell="1" allowOverlap="1" wp14:anchorId="3B332A0C" wp14:editId="275CA73D">
            <wp:simplePos x="0" y="0"/>
            <wp:positionH relativeFrom="column">
              <wp:align>left</wp:align>
            </wp:positionH>
            <wp:positionV relativeFrom="paragraph">
              <wp:posOffset>0</wp:posOffset>
            </wp:positionV>
            <wp:extent cx="1323975" cy="3177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323975" cy="317754"/>
                    </a:xfrm>
                    <a:prstGeom prst="rect">
                      <a:avLst/>
                    </a:prstGeom>
                  </pic:spPr>
                </pic:pic>
              </a:graphicData>
            </a:graphic>
            <wp14:sizeRelH relativeFrom="page">
              <wp14:pctWidth>0</wp14:pctWidth>
            </wp14:sizeRelH>
            <wp14:sizeRelV relativeFrom="page">
              <wp14:pctHeight>0</wp14:pctHeight>
            </wp14:sizeRelV>
          </wp:anchor>
        </w:drawing>
      </w:r>
    </w:p>
    <w:p w14:paraId="312521BF" w14:textId="77777777" w:rsidR="00D1189F" w:rsidRPr="00106770" w:rsidRDefault="00D1189F" w:rsidP="004018D7">
      <w:pPr>
        <w:pStyle w:val="BodyText"/>
        <w:spacing w:before="190"/>
        <w:ind w:left="0"/>
        <w:jc w:val="both"/>
      </w:pPr>
    </w:p>
    <w:p w14:paraId="23909B43" w14:textId="271D7062" w:rsidR="00106770" w:rsidRDefault="00A779D2" w:rsidP="00106770">
      <w:pPr>
        <w:rPr>
          <w:rFonts w:cstheme="minorHAnsi"/>
          <w:sz w:val="20"/>
          <w:szCs w:val="20"/>
        </w:rPr>
      </w:pPr>
      <w:r w:rsidRPr="00A779D2">
        <w:rPr>
          <w:b/>
          <w:bCs/>
          <w:spacing w:val="-2"/>
          <w:sz w:val="20"/>
          <w:szCs w:val="20"/>
        </w:rPr>
        <w:t>DIGITAL MEDIA COMMUNICATIONS MARKETING ASSOCIATE </w:t>
      </w:r>
    </w:p>
    <w:p w14:paraId="381E87F2" w14:textId="77777777" w:rsidR="00A779D2" w:rsidRDefault="00A779D2" w:rsidP="00106770">
      <w:pPr>
        <w:rPr>
          <w:rFonts w:cstheme="minorHAnsi"/>
          <w:sz w:val="20"/>
          <w:szCs w:val="20"/>
        </w:rPr>
      </w:pPr>
    </w:p>
    <w:p w14:paraId="108588BD" w14:textId="292629CE" w:rsidR="00106770" w:rsidRPr="00BF6F70" w:rsidRDefault="00106770" w:rsidP="00106770">
      <w:pPr>
        <w:rPr>
          <w:rFonts w:cstheme="minorHAnsi"/>
          <w:sz w:val="20"/>
          <w:szCs w:val="20"/>
        </w:rPr>
      </w:pPr>
      <w:r w:rsidRPr="00BF6F70">
        <w:rPr>
          <w:rFonts w:cstheme="minorHAnsi"/>
          <w:sz w:val="20"/>
          <w:szCs w:val="20"/>
        </w:rPr>
        <w:t xml:space="preserve">Reports to: CEO </w:t>
      </w:r>
      <w:r w:rsidRPr="00BF6F70">
        <w:rPr>
          <w:rFonts w:cstheme="minorHAnsi"/>
          <w:sz w:val="20"/>
          <w:szCs w:val="20"/>
        </w:rPr>
        <w:br/>
        <w:t>Classification: Exempt, Full-Time</w:t>
      </w:r>
    </w:p>
    <w:p w14:paraId="6DDB6E0F" w14:textId="52F52266" w:rsidR="00106770" w:rsidRPr="00BF6F70" w:rsidRDefault="00106770" w:rsidP="00106770">
      <w:pPr>
        <w:rPr>
          <w:rFonts w:cstheme="minorHAnsi"/>
          <w:sz w:val="20"/>
          <w:szCs w:val="20"/>
        </w:rPr>
      </w:pPr>
      <w:r w:rsidRPr="00BF6F70">
        <w:rPr>
          <w:rFonts w:cstheme="minorHAnsi"/>
          <w:sz w:val="20"/>
          <w:szCs w:val="20"/>
        </w:rPr>
        <w:t>Benefits: Vacation and sick pay, health benefits</w:t>
      </w:r>
      <w:r w:rsidR="00AA4C3B">
        <w:rPr>
          <w:rFonts w:cstheme="minorHAnsi"/>
          <w:sz w:val="20"/>
          <w:szCs w:val="20"/>
        </w:rPr>
        <w:t>, 401K match</w:t>
      </w:r>
    </w:p>
    <w:p w14:paraId="161A2685" w14:textId="77777777" w:rsidR="00106770" w:rsidRPr="00BF6F70" w:rsidRDefault="00106770" w:rsidP="00106770">
      <w:pPr>
        <w:rPr>
          <w:rFonts w:cstheme="minorHAnsi"/>
          <w:sz w:val="20"/>
          <w:szCs w:val="20"/>
        </w:rPr>
      </w:pPr>
      <w:r w:rsidRPr="00BF6F70">
        <w:rPr>
          <w:rFonts w:cstheme="minorHAnsi"/>
          <w:sz w:val="20"/>
          <w:szCs w:val="20"/>
        </w:rPr>
        <w:t>Schedule: M-F 8:30-5:30; non-standard including occasional evenings and weekends</w:t>
      </w:r>
    </w:p>
    <w:p w14:paraId="0444738B" w14:textId="604C5159" w:rsidR="00106770" w:rsidRPr="00BF6F70" w:rsidRDefault="00106770" w:rsidP="00106770">
      <w:pPr>
        <w:rPr>
          <w:rFonts w:cstheme="minorHAnsi"/>
          <w:sz w:val="20"/>
          <w:szCs w:val="20"/>
        </w:rPr>
      </w:pPr>
      <w:r w:rsidRPr="00BF6F70">
        <w:rPr>
          <w:rFonts w:cstheme="minorHAnsi"/>
          <w:sz w:val="20"/>
          <w:szCs w:val="20"/>
        </w:rPr>
        <w:t>Salary: $</w:t>
      </w:r>
      <w:r w:rsidR="00A779D2">
        <w:rPr>
          <w:rFonts w:cstheme="minorHAnsi"/>
          <w:sz w:val="20"/>
          <w:szCs w:val="20"/>
        </w:rPr>
        <w:t>4</w:t>
      </w:r>
      <w:r>
        <w:rPr>
          <w:rFonts w:cstheme="minorHAnsi"/>
          <w:sz w:val="20"/>
          <w:szCs w:val="20"/>
        </w:rPr>
        <w:t>5</w:t>
      </w:r>
      <w:r w:rsidRPr="00BF6F70">
        <w:rPr>
          <w:rFonts w:cstheme="minorHAnsi"/>
          <w:sz w:val="20"/>
          <w:szCs w:val="20"/>
        </w:rPr>
        <w:t>,000 - $</w:t>
      </w:r>
      <w:r w:rsidR="00A779D2">
        <w:rPr>
          <w:rFonts w:cstheme="minorHAnsi"/>
          <w:sz w:val="20"/>
          <w:szCs w:val="20"/>
        </w:rPr>
        <w:t>5</w:t>
      </w:r>
      <w:r>
        <w:rPr>
          <w:rFonts w:cstheme="minorHAnsi"/>
          <w:sz w:val="20"/>
          <w:szCs w:val="20"/>
        </w:rPr>
        <w:t>5</w:t>
      </w:r>
      <w:r w:rsidRPr="00BF6F70">
        <w:rPr>
          <w:rFonts w:cstheme="minorHAnsi"/>
          <w:sz w:val="20"/>
          <w:szCs w:val="20"/>
        </w:rPr>
        <w:t>,000</w:t>
      </w:r>
    </w:p>
    <w:p w14:paraId="511149F3" w14:textId="24E12EC9" w:rsidR="00106770" w:rsidRPr="00BF6F70" w:rsidRDefault="00106770" w:rsidP="4383C3B1">
      <w:pPr>
        <w:tabs>
          <w:tab w:val="left" w:pos="829"/>
        </w:tabs>
        <w:spacing w:before="1"/>
        <w:jc w:val="both"/>
        <w:rPr>
          <w:sz w:val="20"/>
          <w:szCs w:val="20"/>
        </w:rPr>
      </w:pPr>
      <w:r w:rsidRPr="4383C3B1">
        <w:rPr>
          <w:rFonts w:cstheme="minorBidi"/>
          <w:sz w:val="20"/>
          <w:szCs w:val="20"/>
        </w:rPr>
        <w:t>Start Date: ASAP</w:t>
      </w:r>
      <w:r w:rsidR="465B944E" w:rsidRPr="4383C3B1">
        <w:rPr>
          <w:rFonts w:cstheme="minorBidi"/>
          <w:sz w:val="20"/>
          <w:szCs w:val="20"/>
        </w:rPr>
        <w:t xml:space="preserve"> | O</w:t>
      </w:r>
      <w:r w:rsidR="465B944E" w:rsidRPr="4383C3B1">
        <w:rPr>
          <w:sz w:val="20"/>
          <w:szCs w:val="20"/>
        </w:rPr>
        <w:t>n-site position</w:t>
      </w:r>
      <w:r w:rsidR="00B7736E">
        <w:rPr>
          <w:sz w:val="20"/>
          <w:szCs w:val="20"/>
        </w:rPr>
        <w:t xml:space="preserve"> only</w:t>
      </w:r>
      <w:r w:rsidR="465B944E" w:rsidRPr="4383C3B1">
        <w:rPr>
          <w:sz w:val="20"/>
          <w:szCs w:val="20"/>
        </w:rPr>
        <w:t>.</w:t>
      </w:r>
    </w:p>
    <w:p w14:paraId="64A87994" w14:textId="77777777" w:rsidR="00106770" w:rsidRDefault="00106770" w:rsidP="00106770">
      <w:pPr>
        <w:pStyle w:val="BodyText"/>
        <w:spacing w:before="1" w:line="285" w:lineRule="auto"/>
        <w:ind w:left="0" w:right="229"/>
        <w:jc w:val="both"/>
        <w:rPr>
          <w:w w:val="110"/>
        </w:rPr>
      </w:pPr>
    </w:p>
    <w:p w14:paraId="6A39C39C" w14:textId="54A5C076" w:rsidR="384D7D58" w:rsidRDefault="384D7D58" w:rsidP="4383C3B1">
      <w:pPr>
        <w:pStyle w:val="BodyText"/>
        <w:spacing w:before="1" w:line="285" w:lineRule="auto"/>
        <w:ind w:left="0" w:right="229"/>
        <w:jc w:val="both"/>
      </w:pPr>
      <w:r>
        <w:t xml:space="preserve">The Armory Art Center is a non-profit organization dedicated to delivering outstanding visual arts experiences to our diverse community. </w:t>
      </w:r>
      <w:proofErr w:type="gramStart"/>
      <w:r>
        <w:t>In light of</w:t>
      </w:r>
      <w:proofErr w:type="gramEnd"/>
      <w:r>
        <w:t xml:space="preserve"> an ongoing organizational realignment aimed at improving efficiency and positioning for future growth, we are currently undergoing a restructuring process that is creating exciting opportunities within our team. This newly redesigned role is intended to meet the evolving needs of our operations, allowing for significant contributions to our strategic direction. It is an exhilarating time to be part of the Armory’s transformation.</w:t>
      </w:r>
    </w:p>
    <w:p w14:paraId="2D26AFE1" w14:textId="77777777" w:rsidR="00106770" w:rsidRDefault="00106770" w:rsidP="00106770">
      <w:pPr>
        <w:pStyle w:val="Heading1"/>
        <w:ind w:left="0"/>
        <w:jc w:val="both"/>
        <w:rPr>
          <w:spacing w:val="-2"/>
          <w:w w:val="105"/>
        </w:rPr>
      </w:pPr>
    </w:p>
    <w:p w14:paraId="07F271DB" w14:textId="1C636BAE" w:rsidR="00D1189F" w:rsidRPr="00106770" w:rsidRDefault="00A31712" w:rsidP="00106770">
      <w:pPr>
        <w:pStyle w:val="Heading1"/>
        <w:ind w:left="0"/>
        <w:jc w:val="both"/>
        <w:rPr>
          <w:u w:val="none"/>
        </w:rPr>
      </w:pPr>
      <w:r w:rsidRPr="00106770">
        <w:rPr>
          <w:spacing w:val="-2"/>
          <w:w w:val="105"/>
        </w:rPr>
        <w:t>Summary</w:t>
      </w:r>
    </w:p>
    <w:p w14:paraId="50B43C31" w14:textId="60D0297B" w:rsidR="00A779D2" w:rsidRDefault="00A779D2" w:rsidP="00A779D2">
      <w:pPr>
        <w:pStyle w:val="BodyText"/>
        <w:spacing w:line="283" w:lineRule="auto"/>
        <w:ind w:left="0"/>
        <w:jc w:val="both"/>
      </w:pPr>
      <w:r w:rsidRPr="00A779D2">
        <w:t xml:space="preserve">This role is designed for a visionary communicator and skilled marketer, adept in both traditional and digital platforms. Reporting directly to the CEO or designated personnel, the position is ideal for a motivated and innovative individual who is passionate about the arts and their influence on communities. </w:t>
      </w:r>
    </w:p>
    <w:p w14:paraId="24A13675" w14:textId="77777777" w:rsidR="00A779D2" w:rsidRDefault="00A779D2" w:rsidP="00A779D2">
      <w:pPr>
        <w:pStyle w:val="BodyText"/>
        <w:spacing w:line="283" w:lineRule="auto"/>
        <w:ind w:left="0"/>
        <w:jc w:val="both"/>
      </w:pPr>
    </w:p>
    <w:p w14:paraId="11A9E858" w14:textId="2D760B6E" w:rsidR="00A779D2" w:rsidRDefault="00A779D2" w:rsidP="00A779D2">
      <w:pPr>
        <w:pStyle w:val="BodyText"/>
        <w:spacing w:line="283" w:lineRule="auto"/>
        <w:ind w:left="0"/>
        <w:jc w:val="both"/>
      </w:pPr>
      <w:r w:rsidRPr="00A779D2">
        <w:t>The Digital Media Communications Marketing Associate will oversee all facets of the organization’s communications, social media, and marketing strategies. Success in this position hinges on the ability to develop and execute effective marketing initiatives, along with strong graphic design skills. The Associate will also provide customer service support, including fee collection and assistance to visitors and staff. The perfect candidate will be a collaborative team player, well-versed in promotion and fundraising, and thrive in a dynamic, positive environment.</w:t>
      </w:r>
    </w:p>
    <w:p w14:paraId="04A8F51E" w14:textId="77777777" w:rsidR="00A779D2" w:rsidRPr="00106770" w:rsidRDefault="00A779D2" w:rsidP="00A779D2">
      <w:pPr>
        <w:pStyle w:val="BodyText"/>
        <w:spacing w:line="283" w:lineRule="auto"/>
        <w:ind w:left="0"/>
        <w:jc w:val="both"/>
      </w:pPr>
    </w:p>
    <w:p w14:paraId="34DB5F06" w14:textId="77777777" w:rsidR="00D1189F" w:rsidRPr="00106770" w:rsidRDefault="00A31712" w:rsidP="004018D7">
      <w:pPr>
        <w:pStyle w:val="Heading1"/>
        <w:jc w:val="both"/>
        <w:rPr>
          <w:u w:val="none"/>
        </w:rPr>
      </w:pPr>
      <w:r w:rsidRPr="00106770">
        <w:rPr>
          <w:w w:val="90"/>
        </w:rPr>
        <w:t>Job</w:t>
      </w:r>
      <w:r w:rsidRPr="00106770">
        <w:rPr>
          <w:b w:val="0"/>
          <w:spacing w:val="-4"/>
        </w:rPr>
        <w:t xml:space="preserve"> </w:t>
      </w:r>
      <w:r w:rsidRPr="00106770">
        <w:rPr>
          <w:spacing w:val="-2"/>
        </w:rPr>
        <w:t>Responsibilities</w:t>
      </w:r>
    </w:p>
    <w:p w14:paraId="5ED94484" w14:textId="77777777" w:rsidR="00D1189F" w:rsidRPr="00106770" w:rsidRDefault="00D1189F" w:rsidP="004018D7">
      <w:pPr>
        <w:pStyle w:val="BodyText"/>
        <w:ind w:left="0"/>
        <w:jc w:val="both"/>
        <w:rPr>
          <w:b/>
        </w:rPr>
      </w:pPr>
    </w:p>
    <w:p w14:paraId="29C3D076" w14:textId="56F95889" w:rsidR="00A779D2" w:rsidRDefault="00A779D2" w:rsidP="00A779D2">
      <w:pPr>
        <w:pStyle w:val="BodyText"/>
        <w:numPr>
          <w:ilvl w:val="0"/>
          <w:numId w:val="14"/>
        </w:numPr>
        <w:jc w:val="both"/>
      </w:pPr>
      <w:r>
        <w:t>Lead and support marketing and communication initiatives to enhance the Center's visibility and community engagement.</w:t>
      </w:r>
    </w:p>
    <w:p w14:paraId="5820FD22" w14:textId="7387771F" w:rsidR="00A779D2" w:rsidRDefault="00A779D2" w:rsidP="00A779D2">
      <w:pPr>
        <w:pStyle w:val="BodyText"/>
        <w:numPr>
          <w:ilvl w:val="0"/>
          <w:numId w:val="14"/>
        </w:numPr>
        <w:jc w:val="both"/>
      </w:pPr>
      <w:r>
        <w:t>Oversee the maintenance and development of the Center’s website.</w:t>
      </w:r>
    </w:p>
    <w:p w14:paraId="69E15C39" w14:textId="5DF75883" w:rsidR="00A779D2" w:rsidRDefault="00A779D2" w:rsidP="00A779D2">
      <w:pPr>
        <w:pStyle w:val="BodyText"/>
        <w:numPr>
          <w:ilvl w:val="0"/>
          <w:numId w:val="14"/>
        </w:numPr>
        <w:jc w:val="both"/>
      </w:pPr>
      <w:r>
        <w:t>Collaborate with all departments to enhance marketing efforts</w:t>
      </w:r>
      <w:r w:rsidR="00AA4C3B">
        <w:t>.</w:t>
      </w:r>
    </w:p>
    <w:p w14:paraId="059BD485" w14:textId="479D6147" w:rsidR="00A779D2" w:rsidRDefault="00A779D2" w:rsidP="00A779D2">
      <w:pPr>
        <w:pStyle w:val="BodyText"/>
        <w:numPr>
          <w:ilvl w:val="0"/>
          <w:numId w:val="14"/>
        </w:numPr>
        <w:jc w:val="both"/>
      </w:pPr>
      <w:r>
        <w:t>Design and produce graphics, videos, and other materials for various collateral, digital platforms, and social media.</w:t>
      </w:r>
    </w:p>
    <w:p w14:paraId="4634B5AD" w14:textId="37AEFE71" w:rsidR="00A779D2" w:rsidRDefault="00A779D2" w:rsidP="00A779D2">
      <w:pPr>
        <w:pStyle w:val="BodyText"/>
        <w:numPr>
          <w:ilvl w:val="0"/>
          <w:numId w:val="14"/>
        </w:numPr>
        <w:jc w:val="both"/>
      </w:pPr>
      <w:r>
        <w:t>Coordinate the creation and distribution of email newsletters and blasts in collaboration with the CEO and department heads.</w:t>
      </w:r>
    </w:p>
    <w:p w14:paraId="6F2A9300" w14:textId="49EA318A" w:rsidR="00A779D2" w:rsidRDefault="00A779D2" w:rsidP="00A779D2">
      <w:pPr>
        <w:pStyle w:val="BodyText"/>
        <w:numPr>
          <w:ilvl w:val="0"/>
          <w:numId w:val="14"/>
        </w:numPr>
        <w:jc w:val="both"/>
      </w:pPr>
      <w:r>
        <w:t>Review and edit creative content for advertising, calls for artists, eblasts, and social media.</w:t>
      </w:r>
    </w:p>
    <w:p w14:paraId="4F564915" w14:textId="6D247563" w:rsidR="00A779D2" w:rsidRDefault="00A779D2" w:rsidP="00A779D2">
      <w:pPr>
        <w:pStyle w:val="BodyText"/>
        <w:numPr>
          <w:ilvl w:val="0"/>
          <w:numId w:val="14"/>
        </w:numPr>
        <w:jc w:val="both"/>
      </w:pPr>
      <w:r>
        <w:t>Manage and curate social media content across platforms like Facebook, Instagram, and LinkedIn.</w:t>
      </w:r>
    </w:p>
    <w:p w14:paraId="3C3E7BA0" w14:textId="7B06749C" w:rsidR="00A779D2" w:rsidRDefault="00A779D2" w:rsidP="00A779D2">
      <w:pPr>
        <w:pStyle w:val="BodyText"/>
        <w:numPr>
          <w:ilvl w:val="0"/>
          <w:numId w:val="14"/>
        </w:numPr>
        <w:jc w:val="both"/>
      </w:pPr>
      <w:r>
        <w:t>Develop and implement a digital marketing and SEO strategy to boost engagement, membership, and revenue.</w:t>
      </w:r>
    </w:p>
    <w:p w14:paraId="05071E72" w14:textId="77777777" w:rsidR="00AA4C3B" w:rsidRDefault="00A779D2" w:rsidP="00AA4C3B">
      <w:pPr>
        <w:pStyle w:val="BodyText"/>
        <w:numPr>
          <w:ilvl w:val="0"/>
          <w:numId w:val="14"/>
        </w:numPr>
        <w:jc w:val="both"/>
      </w:pPr>
      <w:r>
        <w:t>Establish annual marketing and communication objectives aligned with the Strategic Plan, ensuring progress toward both short-term and long-term goals.</w:t>
      </w:r>
      <w:r>
        <w:t xml:space="preserve"> </w:t>
      </w:r>
      <w:r w:rsidRPr="00A779D2">
        <w:t>Sustains a friendly, positive rapport with other staff members </w:t>
      </w:r>
    </w:p>
    <w:p w14:paraId="54E71DE8" w14:textId="77777777" w:rsidR="00AA4C3B" w:rsidRDefault="00AA4C3B" w:rsidP="00AA4C3B">
      <w:pPr>
        <w:pStyle w:val="BodyText"/>
        <w:numPr>
          <w:ilvl w:val="0"/>
          <w:numId w:val="14"/>
        </w:numPr>
        <w:jc w:val="both"/>
      </w:pPr>
      <w:r>
        <w:t>Completes additional tasks and responsibilities as assigned.</w:t>
      </w:r>
    </w:p>
    <w:p w14:paraId="3C311211" w14:textId="77777777" w:rsidR="00AA4C3B" w:rsidRDefault="00AA4C3B" w:rsidP="00AA4C3B">
      <w:pPr>
        <w:pStyle w:val="BodyText"/>
        <w:numPr>
          <w:ilvl w:val="0"/>
          <w:numId w:val="14"/>
        </w:numPr>
        <w:jc w:val="both"/>
      </w:pPr>
      <w:r>
        <w:t>Fosters effective working relationships with the public, colleagues, board members, and individuals from diverse cultural and linguistic backgrounds.</w:t>
      </w:r>
    </w:p>
    <w:p w14:paraId="226CC8B5" w14:textId="77777777" w:rsidR="00AA4C3B" w:rsidRDefault="00AA4C3B" w:rsidP="00AA4C3B">
      <w:pPr>
        <w:pStyle w:val="BodyText"/>
        <w:ind w:left="720"/>
        <w:jc w:val="both"/>
      </w:pPr>
    </w:p>
    <w:p w14:paraId="54DB6EB1" w14:textId="77777777" w:rsidR="00AA4C3B" w:rsidRDefault="00AA4C3B" w:rsidP="00AA4C3B">
      <w:pPr>
        <w:pStyle w:val="BodyText"/>
        <w:ind w:left="720"/>
        <w:jc w:val="both"/>
      </w:pPr>
    </w:p>
    <w:p w14:paraId="01D4E3A0" w14:textId="77777777" w:rsidR="00AA4C3B" w:rsidRDefault="00AA4C3B" w:rsidP="00AA4C3B">
      <w:pPr>
        <w:pStyle w:val="BodyText"/>
        <w:ind w:left="720"/>
        <w:jc w:val="both"/>
      </w:pPr>
    </w:p>
    <w:p w14:paraId="63D90E7B" w14:textId="77777777" w:rsidR="00AA4C3B" w:rsidRDefault="00AA4C3B" w:rsidP="00AA4C3B">
      <w:pPr>
        <w:pStyle w:val="BodyText"/>
        <w:ind w:left="720"/>
        <w:jc w:val="both"/>
      </w:pPr>
    </w:p>
    <w:p w14:paraId="36878BF3" w14:textId="77777777" w:rsidR="00AA4C3B" w:rsidRDefault="00AA4C3B" w:rsidP="00AA4C3B">
      <w:pPr>
        <w:pStyle w:val="BodyText"/>
        <w:ind w:left="720"/>
        <w:jc w:val="both"/>
      </w:pPr>
    </w:p>
    <w:p w14:paraId="1C497753" w14:textId="22389E9A" w:rsidR="704C95E9" w:rsidRDefault="704C95E9" w:rsidP="704C95E9">
      <w:pPr>
        <w:pStyle w:val="Heading1"/>
        <w:ind w:left="0"/>
        <w:jc w:val="both"/>
      </w:pPr>
    </w:p>
    <w:p w14:paraId="7898AA0E" w14:textId="2E02B37C" w:rsidR="00AA4C3B" w:rsidRDefault="00AA4C3B" w:rsidP="00AA4C3B">
      <w:pPr>
        <w:pStyle w:val="Heading1"/>
        <w:ind w:left="0"/>
        <w:jc w:val="both"/>
        <w:rPr>
          <w:w w:val="90"/>
        </w:rPr>
      </w:pPr>
      <w:r>
        <w:rPr>
          <w:w w:val="90"/>
        </w:rPr>
        <w:lastRenderedPageBreak/>
        <w:t>Requirements and Qualifications</w:t>
      </w:r>
    </w:p>
    <w:p w14:paraId="48DD7209" w14:textId="77777777" w:rsidR="00AA4C3B" w:rsidRPr="00106770" w:rsidRDefault="00AA4C3B" w:rsidP="00AA4C3B">
      <w:pPr>
        <w:pStyle w:val="Heading1"/>
        <w:ind w:left="0"/>
        <w:jc w:val="both"/>
        <w:rPr>
          <w:u w:val="none"/>
        </w:rPr>
      </w:pPr>
    </w:p>
    <w:p w14:paraId="4DBCB6DC" w14:textId="77777777" w:rsidR="00AA4C3B" w:rsidRDefault="00AA4C3B" w:rsidP="00AA4C3B">
      <w:pPr>
        <w:pStyle w:val="ListParagraph"/>
        <w:numPr>
          <w:ilvl w:val="0"/>
          <w:numId w:val="27"/>
        </w:numPr>
        <w:rPr>
          <w:sz w:val="20"/>
          <w:szCs w:val="20"/>
        </w:rPr>
      </w:pPr>
      <w:r w:rsidRPr="00AA4C3B">
        <w:rPr>
          <w:sz w:val="20"/>
          <w:szCs w:val="20"/>
        </w:rPr>
        <w:t>An eye for detail</w:t>
      </w:r>
    </w:p>
    <w:p w14:paraId="2819DBAF" w14:textId="77777777" w:rsidR="00AA4C3B" w:rsidRDefault="00AA4C3B" w:rsidP="00AA4C3B">
      <w:pPr>
        <w:pStyle w:val="ListParagraph"/>
        <w:numPr>
          <w:ilvl w:val="0"/>
          <w:numId w:val="27"/>
        </w:numPr>
        <w:rPr>
          <w:sz w:val="20"/>
          <w:szCs w:val="20"/>
        </w:rPr>
      </w:pPr>
      <w:r>
        <w:rPr>
          <w:sz w:val="20"/>
          <w:szCs w:val="20"/>
        </w:rPr>
        <w:t>The ability to meet deadlines</w:t>
      </w:r>
    </w:p>
    <w:p w14:paraId="7BE00A44" w14:textId="77777777" w:rsidR="00B7736E" w:rsidRDefault="00B7736E" w:rsidP="00AA4C3B">
      <w:pPr>
        <w:pStyle w:val="ListParagraph"/>
        <w:numPr>
          <w:ilvl w:val="0"/>
          <w:numId w:val="27"/>
        </w:numPr>
        <w:rPr>
          <w:sz w:val="20"/>
          <w:szCs w:val="20"/>
        </w:rPr>
      </w:pPr>
      <w:r>
        <w:rPr>
          <w:sz w:val="20"/>
          <w:szCs w:val="20"/>
        </w:rPr>
        <w:t>Communication clearly</w:t>
      </w:r>
    </w:p>
    <w:p w14:paraId="25634C82" w14:textId="1FEF3151" w:rsidR="00B7736E" w:rsidRDefault="00B7736E" w:rsidP="00AA4C3B">
      <w:pPr>
        <w:pStyle w:val="ListParagraph"/>
        <w:numPr>
          <w:ilvl w:val="0"/>
          <w:numId w:val="27"/>
        </w:numPr>
        <w:rPr>
          <w:sz w:val="20"/>
          <w:szCs w:val="20"/>
        </w:rPr>
      </w:pPr>
      <w:r>
        <w:rPr>
          <w:sz w:val="20"/>
          <w:szCs w:val="20"/>
        </w:rPr>
        <w:t>Exceptional organizational skills</w:t>
      </w:r>
    </w:p>
    <w:p w14:paraId="659A9017" w14:textId="0CE063DA" w:rsidR="00AA4C3B" w:rsidRPr="00AA4C3B" w:rsidRDefault="00B7736E" w:rsidP="00AA4C3B">
      <w:pPr>
        <w:pStyle w:val="ListParagraph"/>
        <w:numPr>
          <w:ilvl w:val="0"/>
          <w:numId w:val="27"/>
        </w:numPr>
        <w:rPr>
          <w:sz w:val="20"/>
          <w:szCs w:val="20"/>
        </w:rPr>
      </w:pPr>
      <w:r>
        <w:rPr>
          <w:sz w:val="20"/>
          <w:szCs w:val="20"/>
        </w:rPr>
        <w:t>Customer service skills</w:t>
      </w:r>
      <w:r w:rsidR="00AA4C3B" w:rsidRPr="00AA4C3B">
        <w:rPr>
          <w:sz w:val="20"/>
          <w:szCs w:val="20"/>
        </w:rPr>
        <w:t xml:space="preserve"> </w:t>
      </w:r>
    </w:p>
    <w:p w14:paraId="42BA8B17" w14:textId="605E2D9B" w:rsidR="00AA4C3B" w:rsidRPr="00AA4C3B" w:rsidRDefault="00AA4C3B" w:rsidP="00AA4C3B">
      <w:pPr>
        <w:pStyle w:val="BodyText"/>
        <w:spacing w:before="92"/>
        <w:ind w:left="0"/>
        <w:jc w:val="both"/>
        <w:rPr>
          <w:w w:val="110"/>
          <w:u w:val="single" w:color="000000"/>
        </w:rPr>
      </w:pPr>
    </w:p>
    <w:p w14:paraId="32D858C9" w14:textId="641ED30D" w:rsidR="00106770" w:rsidRPr="00AA4C3B" w:rsidRDefault="00AA4C3B" w:rsidP="00AA4C3B">
      <w:pPr>
        <w:pStyle w:val="Heading1"/>
        <w:spacing w:before="1"/>
        <w:ind w:left="0"/>
        <w:jc w:val="both"/>
        <w:rPr>
          <w:u w:val="none"/>
        </w:rPr>
      </w:pPr>
      <w:r w:rsidRPr="00AA4C3B">
        <w:rPr>
          <w:w w:val="90"/>
        </w:rPr>
        <w:t>Typical Qualifications</w:t>
      </w:r>
    </w:p>
    <w:p w14:paraId="042E93D4" w14:textId="77777777" w:rsidR="00AA4C3B" w:rsidRDefault="00AA4C3B" w:rsidP="00AA4C3B">
      <w:pPr>
        <w:jc w:val="both"/>
        <w:rPr>
          <w:sz w:val="20"/>
          <w:szCs w:val="20"/>
        </w:rPr>
      </w:pPr>
    </w:p>
    <w:p w14:paraId="1B4F2134" w14:textId="4D8BB86A" w:rsidR="00106770" w:rsidRDefault="00AA4C3B" w:rsidP="00AA4C3B">
      <w:pPr>
        <w:jc w:val="both"/>
        <w:rPr>
          <w:b/>
          <w:spacing w:val="-2"/>
          <w:w w:val="105"/>
          <w:sz w:val="20"/>
          <w:szCs w:val="20"/>
        </w:rPr>
      </w:pPr>
      <w:proofErr w:type="gramStart"/>
      <w:r w:rsidRPr="00AA4C3B">
        <w:rPr>
          <w:sz w:val="20"/>
          <w:szCs w:val="20"/>
        </w:rPr>
        <w:t>Bachelor's Degree in Arts</w:t>
      </w:r>
      <w:proofErr w:type="gramEnd"/>
      <w:r w:rsidRPr="00AA4C3B">
        <w:rPr>
          <w:sz w:val="20"/>
          <w:szCs w:val="20"/>
        </w:rPr>
        <w:t>, Marketing, Communications, Education, Not-for-Profit Organization, Business or a related field. One (1) to Three (3) years of progressively responsible experience with non-profit organizations, arts programming, and arts education. A combination of education and experience considered. Must have excellent customer service orientation and strong writing and editing skills. Working knowledge of Graphics and Photoshop, Excel, Word, Adobe Acrobat, Outlook and PowerPoint. </w:t>
      </w:r>
    </w:p>
    <w:p w14:paraId="6966D684" w14:textId="77777777" w:rsidR="00AA4C3B" w:rsidRDefault="00AA4C3B" w:rsidP="00106770">
      <w:pPr>
        <w:jc w:val="both"/>
        <w:rPr>
          <w:b/>
          <w:spacing w:val="-2"/>
          <w:w w:val="105"/>
          <w:sz w:val="20"/>
          <w:szCs w:val="20"/>
        </w:rPr>
      </w:pPr>
    </w:p>
    <w:p w14:paraId="52D1615C" w14:textId="0D9393DC" w:rsidR="00D1189F" w:rsidRPr="00106770" w:rsidRDefault="00A31712" w:rsidP="00106770">
      <w:pPr>
        <w:jc w:val="both"/>
        <w:rPr>
          <w:b/>
          <w:sz w:val="20"/>
          <w:szCs w:val="20"/>
        </w:rPr>
      </w:pPr>
      <w:r w:rsidRPr="00106770">
        <w:rPr>
          <w:b/>
          <w:spacing w:val="-2"/>
          <w:w w:val="105"/>
          <w:sz w:val="20"/>
          <w:szCs w:val="20"/>
        </w:rPr>
        <w:t>Apply</w:t>
      </w:r>
    </w:p>
    <w:p w14:paraId="0BE7DFD1" w14:textId="77777777" w:rsidR="00AA4C3B" w:rsidRDefault="00AA4C3B" w:rsidP="00AA4C3B">
      <w:pPr>
        <w:pStyle w:val="BodyText"/>
        <w:spacing w:before="1"/>
        <w:ind w:left="0"/>
        <w:jc w:val="both"/>
        <w:rPr>
          <w:w w:val="105"/>
        </w:rPr>
      </w:pPr>
    </w:p>
    <w:p w14:paraId="420FFD13" w14:textId="77777777" w:rsidR="00AA4C3B" w:rsidRDefault="00AA4C3B" w:rsidP="00AA4C3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u w:val="single"/>
        </w:rPr>
        <w:t>Make sure you meet the job requirements</w:t>
      </w:r>
      <w:r>
        <w:rPr>
          <w:rStyle w:val="normaltextrun"/>
          <w:rFonts w:ascii="Arial" w:hAnsi="Arial" w:cs="Arial"/>
          <w:color w:val="000000"/>
          <w:sz w:val="20"/>
          <w:szCs w:val="20"/>
        </w:rPr>
        <w:t> and then:</w:t>
      </w:r>
      <w:r>
        <w:rPr>
          <w:rStyle w:val="scxw13906802"/>
          <w:rFonts w:ascii="Arial" w:hAnsi="Arial" w:cs="Arial"/>
          <w:color w:val="000000"/>
          <w:sz w:val="20"/>
          <w:szCs w:val="20"/>
        </w:rPr>
        <w:t> </w:t>
      </w:r>
      <w:r>
        <w:rPr>
          <w:rFonts w:ascii="Arial" w:hAnsi="Arial" w:cs="Arial"/>
          <w:color w:val="000000"/>
          <w:sz w:val="20"/>
          <w:szCs w:val="20"/>
        </w:rPr>
        <w:br/>
      </w:r>
      <w:r>
        <w:rPr>
          <w:rStyle w:val="normaltextrun"/>
          <w:rFonts w:ascii="Arial" w:hAnsi="Arial" w:cs="Arial"/>
          <w:color w:val="000000"/>
          <w:sz w:val="20"/>
          <w:szCs w:val="20"/>
        </w:rPr>
        <w:t>1.     Cover letter - Indicate in your cover letter </w:t>
      </w:r>
      <w:r>
        <w:rPr>
          <w:rStyle w:val="scxw13906802"/>
          <w:rFonts w:ascii="Arial" w:hAnsi="Arial" w:cs="Arial"/>
          <w:color w:val="000000"/>
          <w:sz w:val="20"/>
          <w:szCs w:val="20"/>
        </w:rPr>
        <w:t> </w:t>
      </w:r>
      <w:r>
        <w:rPr>
          <w:rFonts w:ascii="Arial" w:hAnsi="Arial" w:cs="Arial"/>
          <w:color w:val="000000"/>
          <w:sz w:val="20"/>
          <w:szCs w:val="20"/>
        </w:rPr>
        <w:br/>
      </w:r>
      <w:r>
        <w:rPr>
          <w:rStyle w:val="normaltextrun"/>
          <w:rFonts w:ascii="Arial" w:hAnsi="Arial" w:cs="Arial"/>
          <w:color w:val="000000"/>
          <w:sz w:val="20"/>
          <w:szCs w:val="20"/>
        </w:rPr>
        <w:t>2.     Send a current resume.</w:t>
      </w:r>
      <w:r>
        <w:rPr>
          <w:rStyle w:val="scxw13906802"/>
          <w:rFonts w:ascii="Arial" w:hAnsi="Arial" w:cs="Arial"/>
          <w:color w:val="000000"/>
          <w:sz w:val="20"/>
          <w:szCs w:val="20"/>
        </w:rPr>
        <w:t> </w:t>
      </w:r>
      <w:r>
        <w:rPr>
          <w:rFonts w:ascii="Arial" w:hAnsi="Arial" w:cs="Arial"/>
          <w:color w:val="000000"/>
          <w:sz w:val="20"/>
          <w:szCs w:val="20"/>
        </w:rPr>
        <w:br/>
      </w:r>
      <w:r>
        <w:rPr>
          <w:rStyle w:val="normaltextrun"/>
          <w:rFonts w:ascii="Arial" w:hAnsi="Arial" w:cs="Arial"/>
          <w:color w:val="000000"/>
          <w:sz w:val="20"/>
          <w:szCs w:val="20"/>
        </w:rPr>
        <w:t>3.     Send a list of five professional references with contact information. Send all documents as one PDF. </w:t>
      </w:r>
      <w:r>
        <w:rPr>
          <w:rStyle w:val="eop"/>
          <w:rFonts w:ascii="Arial" w:hAnsi="Arial" w:cs="Arial"/>
          <w:color w:val="000000"/>
          <w:sz w:val="20"/>
          <w:szCs w:val="20"/>
        </w:rPr>
        <w:t> </w:t>
      </w:r>
    </w:p>
    <w:p w14:paraId="7A6CAB53" w14:textId="77777777" w:rsidR="00AA4C3B" w:rsidRDefault="00AA4C3B" w:rsidP="00AA4C3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sz w:val="20"/>
          <w:szCs w:val="20"/>
        </w:rPr>
        <w:t>(There is no relocation or interview travel stipend available for this position.)</w:t>
      </w:r>
      <w:r>
        <w:rPr>
          <w:rStyle w:val="scxw13906802"/>
          <w:rFonts w:ascii="Arial" w:hAnsi="Arial" w:cs="Arial"/>
          <w:color w:val="000000"/>
          <w:sz w:val="20"/>
          <w:szCs w:val="20"/>
        </w:rPr>
        <w:t> </w:t>
      </w:r>
      <w:r>
        <w:rPr>
          <w:rFonts w:ascii="Arial" w:hAnsi="Arial" w:cs="Arial"/>
          <w:color w:val="000000"/>
          <w:sz w:val="20"/>
          <w:szCs w:val="20"/>
        </w:rPr>
        <w:br/>
      </w:r>
      <w:r>
        <w:rPr>
          <w:rStyle w:val="eop"/>
          <w:rFonts w:ascii="Arial" w:hAnsi="Arial" w:cs="Arial"/>
          <w:color w:val="000000"/>
          <w:sz w:val="20"/>
          <w:szCs w:val="20"/>
        </w:rPr>
        <w:t> </w:t>
      </w:r>
    </w:p>
    <w:p w14:paraId="5C84CFCD" w14:textId="77777777" w:rsidR="00AA4C3B" w:rsidRDefault="00AA4C3B" w:rsidP="00AA4C3B">
      <w:pPr>
        <w:pStyle w:val="paragraph"/>
        <w:shd w:val="clear" w:color="auto" w:fill="FFFFFF"/>
        <w:spacing w:before="0" w:beforeAutospacing="0" w:after="0" w:afterAutospacing="0"/>
        <w:textAlignment w:val="baseline"/>
        <w:rPr>
          <w:rStyle w:val="normaltextrun"/>
          <w:rFonts w:ascii="Arial" w:hAnsi="Arial" w:cs="Arial"/>
          <w:color w:val="000000"/>
          <w:sz w:val="20"/>
          <w:szCs w:val="20"/>
        </w:rPr>
      </w:pPr>
      <w:r>
        <w:rPr>
          <w:rStyle w:val="normaltextrun"/>
          <w:rFonts w:ascii="Arial" w:hAnsi="Arial" w:cs="Arial"/>
          <w:b/>
          <w:bCs/>
          <w:color w:val="000000"/>
          <w:sz w:val="20"/>
          <w:szCs w:val="20"/>
        </w:rPr>
        <w:t>Apply</w:t>
      </w:r>
      <w:r>
        <w:rPr>
          <w:rStyle w:val="scxw13906802"/>
          <w:rFonts w:ascii="Arial" w:hAnsi="Arial" w:cs="Arial"/>
          <w:color w:val="000000"/>
          <w:sz w:val="20"/>
          <w:szCs w:val="20"/>
        </w:rPr>
        <w:t> </w:t>
      </w:r>
      <w:r>
        <w:rPr>
          <w:rFonts w:ascii="Arial" w:hAnsi="Arial" w:cs="Arial"/>
          <w:color w:val="000000"/>
          <w:sz w:val="20"/>
          <w:szCs w:val="20"/>
        </w:rPr>
        <w:br/>
      </w:r>
      <w:r>
        <w:rPr>
          <w:rStyle w:val="normaltextrun"/>
          <w:rFonts w:ascii="Arial" w:hAnsi="Arial" w:cs="Arial"/>
          <w:color w:val="000000"/>
          <w:sz w:val="20"/>
          <w:szCs w:val="20"/>
        </w:rPr>
        <w:t>Send resume to </w:t>
      </w:r>
      <w:hyperlink r:id="rId6" w:tgtFrame="_blank" w:history="1">
        <w:r>
          <w:rPr>
            <w:rStyle w:val="normaltextrun"/>
            <w:rFonts w:ascii="Arial" w:hAnsi="Arial" w:cs="Arial"/>
            <w:color w:val="467886"/>
            <w:sz w:val="20"/>
            <w:szCs w:val="20"/>
            <w:u w:val="single"/>
          </w:rPr>
          <w:t>employment@armoryart.org</w:t>
        </w:r>
      </w:hyperlink>
      <w:r>
        <w:rPr>
          <w:rStyle w:val="normaltextrun"/>
          <w:rFonts w:ascii="Arial" w:hAnsi="Arial" w:cs="Arial"/>
          <w:color w:val="000000"/>
          <w:sz w:val="20"/>
          <w:szCs w:val="20"/>
        </w:rPr>
        <w:t> In the Subject line: Digital Media and Communications       </w:t>
      </w:r>
      <w:r>
        <w:rPr>
          <w:rStyle w:val="normaltextrun"/>
          <w:rFonts w:ascii="Arial" w:hAnsi="Arial" w:cs="Arial"/>
          <w:color w:val="000000"/>
          <w:sz w:val="20"/>
          <w:szCs w:val="20"/>
        </w:rPr>
        <w:t xml:space="preserve"> </w:t>
      </w:r>
    </w:p>
    <w:p w14:paraId="35F595CD" w14:textId="699A38E0" w:rsidR="00AA4C3B" w:rsidRDefault="00AA4C3B" w:rsidP="00AA4C3B">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No phone calls. </w:t>
      </w:r>
      <w:r>
        <w:rPr>
          <w:rStyle w:val="scxw13906802"/>
          <w:rFonts w:ascii="Arial" w:hAnsi="Arial" w:cs="Arial"/>
          <w:color w:val="000000"/>
          <w:sz w:val="20"/>
          <w:szCs w:val="20"/>
        </w:rPr>
        <w:t> </w:t>
      </w:r>
      <w:r>
        <w:rPr>
          <w:rFonts w:ascii="Arial" w:hAnsi="Arial" w:cs="Arial"/>
          <w:color w:val="000000"/>
          <w:sz w:val="20"/>
          <w:szCs w:val="20"/>
        </w:rPr>
        <w:br/>
      </w:r>
      <w:r>
        <w:rPr>
          <w:rStyle w:val="scxw13906802"/>
          <w:rFonts w:ascii="Aptos" w:hAnsi="Aptos" w:cs="Segoe UI"/>
          <w:sz w:val="20"/>
          <w:szCs w:val="20"/>
        </w:rPr>
        <w:t> </w:t>
      </w:r>
      <w:r>
        <w:rPr>
          <w:rFonts w:ascii="Aptos" w:hAnsi="Aptos" w:cs="Segoe UI"/>
          <w:sz w:val="20"/>
          <w:szCs w:val="20"/>
        </w:rPr>
        <w:br/>
      </w:r>
      <w:r>
        <w:rPr>
          <w:rStyle w:val="normaltextrun"/>
          <w:rFonts w:ascii="Arial" w:hAnsi="Arial" w:cs="Arial"/>
          <w:color w:val="000000"/>
          <w:sz w:val="20"/>
          <w:szCs w:val="20"/>
        </w:rPr>
        <w:t>NOTE!  This position is open until filled. If you are interested, send in a packet immediately.   </w:t>
      </w:r>
      <w:r>
        <w:rPr>
          <w:rStyle w:val="eop"/>
          <w:rFonts w:ascii="Arial" w:hAnsi="Arial" w:cs="Arial"/>
          <w:color w:val="000000"/>
          <w:sz w:val="20"/>
          <w:szCs w:val="20"/>
        </w:rPr>
        <w:t> </w:t>
      </w:r>
    </w:p>
    <w:p w14:paraId="29809CAF" w14:textId="77777777" w:rsidR="00AA4C3B" w:rsidRDefault="00AA4C3B" w:rsidP="00AA4C3B">
      <w:pPr>
        <w:pStyle w:val="paragraph"/>
        <w:shd w:val="clear" w:color="auto" w:fill="FFFFFF"/>
        <w:spacing w:before="0" w:after="0"/>
        <w:textAlignment w:val="baseline"/>
        <w:rPr>
          <w:rFonts w:ascii="Segoe UI" w:hAnsi="Segoe UI" w:cs="Segoe UI"/>
          <w:sz w:val="18"/>
          <w:szCs w:val="18"/>
        </w:rPr>
      </w:pPr>
      <w:r>
        <w:rPr>
          <w:rStyle w:val="normaltextrun"/>
          <w:rFonts w:ascii="Arial" w:hAnsi="Arial" w:cs="Arial"/>
          <w:i/>
          <w:iCs/>
          <w:color w:val="000000"/>
          <w:sz w:val="20"/>
          <w:szCs w:val="20"/>
        </w:rPr>
        <w:t>The Armory Art Center does not discriminate based on race, color, ethnicity, national origin, sex, age, pregnancy, sexual orientation, gender identity, religion, disability, financial status, or marital status in its programs, activities, and employment.</w:t>
      </w:r>
      <w:r>
        <w:rPr>
          <w:rStyle w:val="eop"/>
          <w:rFonts w:ascii="Arial" w:hAnsi="Arial" w:cs="Arial"/>
          <w:color w:val="000000"/>
          <w:sz w:val="20"/>
          <w:szCs w:val="20"/>
        </w:rPr>
        <w:t> </w:t>
      </w:r>
    </w:p>
    <w:p w14:paraId="58792953" w14:textId="0216DC59" w:rsidR="00D1189F" w:rsidRPr="00106770" w:rsidRDefault="00D1189F" w:rsidP="00AA4C3B">
      <w:pPr>
        <w:pStyle w:val="BodyText"/>
        <w:spacing w:before="1"/>
        <w:ind w:left="0"/>
        <w:jc w:val="both"/>
        <w:rPr>
          <w:i/>
        </w:rPr>
      </w:pPr>
    </w:p>
    <w:sectPr w:rsidR="00D1189F" w:rsidRPr="00106770">
      <w:pgSz w:w="12240" w:h="15840"/>
      <w:pgMar w:top="13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353"/>
    <w:multiLevelType w:val="multilevel"/>
    <w:tmpl w:val="8B2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463D7"/>
    <w:multiLevelType w:val="hybridMultilevel"/>
    <w:tmpl w:val="ECB09F24"/>
    <w:lvl w:ilvl="0" w:tplc="918669B4">
      <w:start w:val="1"/>
      <w:numFmt w:val="decimal"/>
      <w:lvlText w:val="%1."/>
      <w:lvlJc w:val="left"/>
      <w:pPr>
        <w:ind w:left="577" w:hanging="428"/>
        <w:jc w:val="left"/>
      </w:pPr>
      <w:rPr>
        <w:rFonts w:ascii="Arial" w:eastAsia="Arial" w:hAnsi="Arial" w:cs="Arial" w:hint="default"/>
        <w:b w:val="0"/>
        <w:bCs w:val="0"/>
        <w:i w:val="0"/>
        <w:iCs w:val="0"/>
        <w:spacing w:val="-1"/>
        <w:w w:val="101"/>
        <w:sz w:val="20"/>
        <w:szCs w:val="20"/>
        <w:lang w:val="en-US" w:eastAsia="en-US" w:bidi="ar-SA"/>
      </w:rPr>
    </w:lvl>
    <w:lvl w:ilvl="1" w:tplc="928A57F8">
      <w:numFmt w:val="bullet"/>
      <w:lvlText w:val="•"/>
      <w:lvlJc w:val="left"/>
      <w:pPr>
        <w:ind w:left="1480" w:hanging="428"/>
      </w:pPr>
      <w:rPr>
        <w:rFonts w:hint="default"/>
        <w:lang w:val="en-US" w:eastAsia="en-US" w:bidi="ar-SA"/>
      </w:rPr>
    </w:lvl>
    <w:lvl w:ilvl="2" w:tplc="51D821A4">
      <w:numFmt w:val="bullet"/>
      <w:lvlText w:val="•"/>
      <w:lvlJc w:val="left"/>
      <w:pPr>
        <w:ind w:left="2380" w:hanging="428"/>
      </w:pPr>
      <w:rPr>
        <w:rFonts w:hint="default"/>
        <w:lang w:val="en-US" w:eastAsia="en-US" w:bidi="ar-SA"/>
      </w:rPr>
    </w:lvl>
    <w:lvl w:ilvl="3" w:tplc="E39EEA6A">
      <w:numFmt w:val="bullet"/>
      <w:lvlText w:val="•"/>
      <w:lvlJc w:val="left"/>
      <w:pPr>
        <w:ind w:left="3280" w:hanging="428"/>
      </w:pPr>
      <w:rPr>
        <w:rFonts w:hint="default"/>
        <w:lang w:val="en-US" w:eastAsia="en-US" w:bidi="ar-SA"/>
      </w:rPr>
    </w:lvl>
    <w:lvl w:ilvl="4" w:tplc="90A6C80A">
      <w:numFmt w:val="bullet"/>
      <w:lvlText w:val="•"/>
      <w:lvlJc w:val="left"/>
      <w:pPr>
        <w:ind w:left="4180" w:hanging="428"/>
      </w:pPr>
      <w:rPr>
        <w:rFonts w:hint="default"/>
        <w:lang w:val="en-US" w:eastAsia="en-US" w:bidi="ar-SA"/>
      </w:rPr>
    </w:lvl>
    <w:lvl w:ilvl="5" w:tplc="C592F5E2">
      <w:numFmt w:val="bullet"/>
      <w:lvlText w:val="•"/>
      <w:lvlJc w:val="left"/>
      <w:pPr>
        <w:ind w:left="5080" w:hanging="428"/>
      </w:pPr>
      <w:rPr>
        <w:rFonts w:hint="default"/>
        <w:lang w:val="en-US" w:eastAsia="en-US" w:bidi="ar-SA"/>
      </w:rPr>
    </w:lvl>
    <w:lvl w:ilvl="6" w:tplc="9E26B984">
      <w:numFmt w:val="bullet"/>
      <w:lvlText w:val="•"/>
      <w:lvlJc w:val="left"/>
      <w:pPr>
        <w:ind w:left="5980" w:hanging="428"/>
      </w:pPr>
      <w:rPr>
        <w:rFonts w:hint="default"/>
        <w:lang w:val="en-US" w:eastAsia="en-US" w:bidi="ar-SA"/>
      </w:rPr>
    </w:lvl>
    <w:lvl w:ilvl="7" w:tplc="871235E0">
      <w:numFmt w:val="bullet"/>
      <w:lvlText w:val="•"/>
      <w:lvlJc w:val="left"/>
      <w:pPr>
        <w:ind w:left="6880" w:hanging="428"/>
      </w:pPr>
      <w:rPr>
        <w:rFonts w:hint="default"/>
        <w:lang w:val="en-US" w:eastAsia="en-US" w:bidi="ar-SA"/>
      </w:rPr>
    </w:lvl>
    <w:lvl w:ilvl="8" w:tplc="26B8CC32">
      <w:numFmt w:val="bullet"/>
      <w:lvlText w:val="•"/>
      <w:lvlJc w:val="left"/>
      <w:pPr>
        <w:ind w:left="7780" w:hanging="428"/>
      </w:pPr>
      <w:rPr>
        <w:rFonts w:hint="default"/>
        <w:lang w:val="en-US" w:eastAsia="en-US" w:bidi="ar-SA"/>
      </w:rPr>
    </w:lvl>
  </w:abstractNum>
  <w:abstractNum w:abstractNumId="2" w15:restartNumberingAfterBreak="0">
    <w:nsid w:val="0D9709ED"/>
    <w:multiLevelType w:val="multilevel"/>
    <w:tmpl w:val="FE6A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05D87"/>
    <w:multiLevelType w:val="multilevel"/>
    <w:tmpl w:val="9AA6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8D270E"/>
    <w:multiLevelType w:val="multilevel"/>
    <w:tmpl w:val="DB84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D04453"/>
    <w:multiLevelType w:val="multilevel"/>
    <w:tmpl w:val="C704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C80D67"/>
    <w:multiLevelType w:val="multilevel"/>
    <w:tmpl w:val="9DC4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3E55B1"/>
    <w:multiLevelType w:val="multilevel"/>
    <w:tmpl w:val="4E10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473A4F"/>
    <w:multiLevelType w:val="multilevel"/>
    <w:tmpl w:val="3B9C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360A00"/>
    <w:multiLevelType w:val="multilevel"/>
    <w:tmpl w:val="9194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BF47A2"/>
    <w:multiLevelType w:val="multilevel"/>
    <w:tmpl w:val="BCF0C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454666"/>
    <w:multiLevelType w:val="hybridMultilevel"/>
    <w:tmpl w:val="E61EC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63617"/>
    <w:multiLevelType w:val="multilevel"/>
    <w:tmpl w:val="ADEC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CE352F"/>
    <w:multiLevelType w:val="multilevel"/>
    <w:tmpl w:val="F640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E16EC4"/>
    <w:multiLevelType w:val="multilevel"/>
    <w:tmpl w:val="55E2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C67E66"/>
    <w:multiLevelType w:val="multilevel"/>
    <w:tmpl w:val="A4F2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B564C5"/>
    <w:multiLevelType w:val="hybridMultilevel"/>
    <w:tmpl w:val="41C827F8"/>
    <w:lvl w:ilvl="0" w:tplc="B9CE84BE">
      <w:numFmt w:val="bullet"/>
      <w:lvlText w:val="•"/>
      <w:lvlJc w:val="left"/>
      <w:pPr>
        <w:ind w:left="469" w:hanging="360"/>
      </w:pPr>
      <w:rPr>
        <w:rFonts w:ascii="Arial" w:eastAsia="Arial" w:hAnsi="Arial" w:cs="Arial" w:hint="default"/>
        <w:b w:val="0"/>
        <w:bCs w:val="0"/>
        <w:i w:val="0"/>
        <w:iCs w:val="0"/>
        <w:spacing w:val="0"/>
        <w:w w:val="132"/>
        <w:sz w:val="20"/>
        <w:szCs w:val="20"/>
        <w:lang w:val="en-US" w:eastAsia="en-US" w:bidi="ar-SA"/>
      </w:rPr>
    </w:lvl>
    <w:lvl w:ilvl="1" w:tplc="032AD2B4">
      <w:numFmt w:val="bullet"/>
      <w:lvlText w:val="o"/>
      <w:lvlJc w:val="left"/>
      <w:pPr>
        <w:ind w:left="1189" w:hanging="360"/>
      </w:pPr>
      <w:rPr>
        <w:rFonts w:ascii="Courier New" w:eastAsia="Courier New" w:hAnsi="Courier New" w:cs="Courier New" w:hint="default"/>
        <w:b w:val="0"/>
        <w:bCs w:val="0"/>
        <w:i w:val="0"/>
        <w:iCs w:val="0"/>
        <w:spacing w:val="0"/>
        <w:w w:val="100"/>
        <w:sz w:val="20"/>
        <w:szCs w:val="20"/>
        <w:lang w:val="en-US" w:eastAsia="en-US" w:bidi="ar-SA"/>
      </w:rPr>
    </w:lvl>
    <w:lvl w:ilvl="2" w:tplc="F74A887A">
      <w:numFmt w:val="bullet"/>
      <w:lvlText w:val="•"/>
      <w:lvlJc w:val="left"/>
      <w:pPr>
        <w:ind w:left="2073" w:hanging="360"/>
      </w:pPr>
      <w:rPr>
        <w:rFonts w:hint="default"/>
        <w:lang w:val="en-US" w:eastAsia="en-US" w:bidi="ar-SA"/>
      </w:rPr>
    </w:lvl>
    <w:lvl w:ilvl="3" w:tplc="0FE4F926">
      <w:numFmt w:val="bullet"/>
      <w:lvlText w:val="•"/>
      <w:lvlJc w:val="left"/>
      <w:pPr>
        <w:ind w:left="2966" w:hanging="360"/>
      </w:pPr>
      <w:rPr>
        <w:rFonts w:hint="default"/>
        <w:lang w:val="en-US" w:eastAsia="en-US" w:bidi="ar-SA"/>
      </w:rPr>
    </w:lvl>
    <w:lvl w:ilvl="4" w:tplc="F1EA2060">
      <w:numFmt w:val="bullet"/>
      <w:lvlText w:val="•"/>
      <w:lvlJc w:val="left"/>
      <w:pPr>
        <w:ind w:left="3860" w:hanging="360"/>
      </w:pPr>
      <w:rPr>
        <w:rFonts w:hint="default"/>
        <w:lang w:val="en-US" w:eastAsia="en-US" w:bidi="ar-SA"/>
      </w:rPr>
    </w:lvl>
    <w:lvl w:ilvl="5" w:tplc="5E7AD2B2">
      <w:numFmt w:val="bullet"/>
      <w:lvlText w:val="•"/>
      <w:lvlJc w:val="left"/>
      <w:pPr>
        <w:ind w:left="4753" w:hanging="360"/>
      </w:pPr>
      <w:rPr>
        <w:rFonts w:hint="default"/>
        <w:lang w:val="en-US" w:eastAsia="en-US" w:bidi="ar-SA"/>
      </w:rPr>
    </w:lvl>
    <w:lvl w:ilvl="6" w:tplc="900E0D32">
      <w:numFmt w:val="bullet"/>
      <w:lvlText w:val="•"/>
      <w:lvlJc w:val="left"/>
      <w:pPr>
        <w:ind w:left="5646" w:hanging="360"/>
      </w:pPr>
      <w:rPr>
        <w:rFonts w:hint="default"/>
        <w:lang w:val="en-US" w:eastAsia="en-US" w:bidi="ar-SA"/>
      </w:rPr>
    </w:lvl>
    <w:lvl w:ilvl="7" w:tplc="A4028B26">
      <w:numFmt w:val="bullet"/>
      <w:lvlText w:val="•"/>
      <w:lvlJc w:val="left"/>
      <w:pPr>
        <w:ind w:left="6540" w:hanging="360"/>
      </w:pPr>
      <w:rPr>
        <w:rFonts w:hint="default"/>
        <w:lang w:val="en-US" w:eastAsia="en-US" w:bidi="ar-SA"/>
      </w:rPr>
    </w:lvl>
    <w:lvl w:ilvl="8" w:tplc="AF8C2494">
      <w:numFmt w:val="bullet"/>
      <w:lvlText w:val="•"/>
      <w:lvlJc w:val="left"/>
      <w:pPr>
        <w:ind w:left="7433" w:hanging="360"/>
      </w:pPr>
      <w:rPr>
        <w:rFonts w:hint="default"/>
        <w:lang w:val="en-US" w:eastAsia="en-US" w:bidi="ar-SA"/>
      </w:rPr>
    </w:lvl>
  </w:abstractNum>
  <w:abstractNum w:abstractNumId="17" w15:restartNumberingAfterBreak="0">
    <w:nsid w:val="5D6F2F6E"/>
    <w:multiLevelType w:val="multilevel"/>
    <w:tmpl w:val="A43C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9279F0"/>
    <w:multiLevelType w:val="multilevel"/>
    <w:tmpl w:val="8768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5B4968"/>
    <w:multiLevelType w:val="multilevel"/>
    <w:tmpl w:val="B66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51123A"/>
    <w:multiLevelType w:val="multilevel"/>
    <w:tmpl w:val="B7B6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4CA3970"/>
    <w:multiLevelType w:val="multilevel"/>
    <w:tmpl w:val="7BAE3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4CE4D29"/>
    <w:multiLevelType w:val="multilevel"/>
    <w:tmpl w:val="BE1C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BC799E"/>
    <w:multiLevelType w:val="multilevel"/>
    <w:tmpl w:val="D310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6E1CD3"/>
    <w:multiLevelType w:val="hybridMultilevel"/>
    <w:tmpl w:val="FA540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F8382B"/>
    <w:multiLevelType w:val="multilevel"/>
    <w:tmpl w:val="1266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DFB48AF"/>
    <w:multiLevelType w:val="multilevel"/>
    <w:tmpl w:val="4018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3339895">
    <w:abstractNumId w:val="1"/>
  </w:num>
  <w:num w:numId="2" w16cid:durableId="1053848475">
    <w:abstractNumId w:val="16"/>
  </w:num>
  <w:num w:numId="3" w16cid:durableId="662971316">
    <w:abstractNumId w:val="22"/>
  </w:num>
  <w:num w:numId="4" w16cid:durableId="950016167">
    <w:abstractNumId w:val="20"/>
  </w:num>
  <w:num w:numId="5" w16cid:durableId="2131436671">
    <w:abstractNumId w:val="26"/>
  </w:num>
  <w:num w:numId="6" w16cid:durableId="2108768337">
    <w:abstractNumId w:val="17"/>
  </w:num>
  <w:num w:numId="7" w16cid:durableId="1992101415">
    <w:abstractNumId w:val="6"/>
  </w:num>
  <w:num w:numId="8" w16cid:durableId="611715595">
    <w:abstractNumId w:val="3"/>
  </w:num>
  <w:num w:numId="9" w16cid:durableId="36518036">
    <w:abstractNumId w:val="25"/>
  </w:num>
  <w:num w:numId="10" w16cid:durableId="226890148">
    <w:abstractNumId w:val="9"/>
  </w:num>
  <w:num w:numId="11" w16cid:durableId="1568227243">
    <w:abstractNumId w:val="21"/>
  </w:num>
  <w:num w:numId="12" w16cid:durableId="1760565831">
    <w:abstractNumId w:val="8"/>
  </w:num>
  <w:num w:numId="13" w16cid:durableId="799877616">
    <w:abstractNumId w:val="10"/>
  </w:num>
  <w:num w:numId="14" w16cid:durableId="81492028">
    <w:abstractNumId w:val="5"/>
  </w:num>
  <w:num w:numId="15" w16cid:durableId="672873808">
    <w:abstractNumId w:val="18"/>
  </w:num>
  <w:num w:numId="16" w16cid:durableId="585967297">
    <w:abstractNumId w:val="15"/>
  </w:num>
  <w:num w:numId="17" w16cid:durableId="531917169">
    <w:abstractNumId w:val="0"/>
  </w:num>
  <w:num w:numId="18" w16cid:durableId="1861627884">
    <w:abstractNumId w:val="19"/>
  </w:num>
  <w:num w:numId="19" w16cid:durableId="529103468">
    <w:abstractNumId w:val="14"/>
  </w:num>
  <w:num w:numId="20" w16cid:durableId="1608927745">
    <w:abstractNumId w:val="13"/>
  </w:num>
  <w:num w:numId="21" w16cid:durableId="208877815">
    <w:abstractNumId w:val="12"/>
  </w:num>
  <w:num w:numId="22" w16cid:durableId="306208298">
    <w:abstractNumId w:val="2"/>
  </w:num>
  <w:num w:numId="23" w16cid:durableId="555315664">
    <w:abstractNumId w:val="7"/>
  </w:num>
  <w:num w:numId="24" w16cid:durableId="1669408673">
    <w:abstractNumId w:val="4"/>
  </w:num>
  <w:num w:numId="25" w16cid:durableId="55669805">
    <w:abstractNumId w:val="23"/>
  </w:num>
  <w:num w:numId="26" w16cid:durableId="1614824718">
    <w:abstractNumId w:val="24"/>
  </w:num>
  <w:num w:numId="27" w16cid:durableId="4205696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9F"/>
    <w:rsid w:val="00106770"/>
    <w:rsid w:val="002B80F9"/>
    <w:rsid w:val="004018D7"/>
    <w:rsid w:val="0062678D"/>
    <w:rsid w:val="008030C9"/>
    <w:rsid w:val="009469C4"/>
    <w:rsid w:val="00A31712"/>
    <w:rsid w:val="00A779D2"/>
    <w:rsid w:val="00AA4C3B"/>
    <w:rsid w:val="00AF5C09"/>
    <w:rsid w:val="00B7736E"/>
    <w:rsid w:val="00CD1A8E"/>
    <w:rsid w:val="00D1189F"/>
    <w:rsid w:val="00DE78E2"/>
    <w:rsid w:val="00F02746"/>
    <w:rsid w:val="00F71729"/>
    <w:rsid w:val="00FB682E"/>
    <w:rsid w:val="02A03C0C"/>
    <w:rsid w:val="059C4CC0"/>
    <w:rsid w:val="05AB2E28"/>
    <w:rsid w:val="0840FE93"/>
    <w:rsid w:val="0D21AF88"/>
    <w:rsid w:val="15C46269"/>
    <w:rsid w:val="1A0F5E23"/>
    <w:rsid w:val="1D105E40"/>
    <w:rsid w:val="2249B3BF"/>
    <w:rsid w:val="25524013"/>
    <w:rsid w:val="27A045A2"/>
    <w:rsid w:val="2CF05E78"/>
    <w:rsid w:val="31E9927A"/>
    <w:rsid w:val="33162ED6"/>
    <w:rsid w:val="384D7D58"/>
    <w:rsid w:val="3B887856"/>
    <w:rsid w:val="3BAB5DB2"/>
    <w:rsid w:val="3E1EE407"/>
    <w:rsid w:val="3E223AA5"/>
    <w:rsid w:val="4083FD86"/>
    <w:rsid w:val="41F8BA42"/>
    <w:rsid w:val="4383C3B1"/>
    <w:rsid w:val="465B944E"/>
    <w:rsid w:val="49CCE761"/>
    <w:rsid w:val="4D5A3DE5"/>
    <w:rsid w:val="4EEF3928"/>
    <w:rsid w:val="4FC4C1AB"/>
    <w:rsid w:val="501758AF"/>
    <w:rsid w:val="51EC4DCB"/>
    <w:rsid w:val="5A1FE22B"/>
    <w:rsid w:val="5D12B6B3"/>
    <w:rsid w:val="5D241B08"/>
    <w:rsid w:val="640E7A4F"/>
    <w:rsid w:val="644D0FC2"/>
    <w:rsid w:val="698A1E37"/>
    <w:rsid w:val="6EE1C3A9"/>
    <w:rsid w:val="704C95E9"/>
    <w:rsid w:val="7652B3EF"/>
    <w:rsid w:val="7909E443"/>
    <w:rsid w:val="7DC9F306"/>
    <w:rsid w:val="7ED5B3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57B7"/>
  <w15:docId w15:val="{6D23B15A-CD5C-2E4E-B62B-2CB6C1CE6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
      <w:outlineLvl w:val="0"/>
    </w:pPr>
    <w:rPr>
      <w:b/>
      <w:bCs/>
      <w:sz w:val="20"/>
      <w:szCs w:val="2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9"/>
    </w:pPr>
    <w:rPr>
      <w:sz w:val="20"/>
      <w:szCs w:val="20"/>
    </w:rPr>
  </w:style>
  <w:style w:type="paragraph" w:styleId="Title">
    <w:name w:val="Title"/>
    <w:basedOn w:val="Normal"/>
    <w:uiPriority w:val="10"/>
    <w:qFormat/>
    <w:pPr>
      <w:spacing w:before="1"/>
      <w:ind w:left="109"/>
      <w:jc w:val="both"/>
    </w:pPr>
    <w:rPr>
      <w:b/>
      <w:bCs/>
      <w:sz w:val="24"/>
      <w:szCs w:val="24"/>
    </w:rPr>
  </w:style>
  <w:style w:type="paragraph" w:styleId="ListParagraph">
    <w:name w:val="List Paragraph"/>
    <w:basedOn w:val="Normal"/>
    <w:uiPriority w:val="1"/>
    <w:qFormat/>
    <w:pPr>
      <w:ind w:left="82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06770"/>
    <w:rPr>
      <w:color w:val="0000FF" w:themeColor="hyperlink"/>
      <w:u w:val="single"/>
    </w:rPr>
  </w:style>
  <w:style w:type="character" w:styleId="UnresolvedMention">
    <w:name w:val="Unresolved Mention"/>
    <w:basedOn w:val="DefaultParagraphFont"/>
    <w:uiPriority w:val="99"/>
    <w:semiHidden/>
    <w:unhideWhenUsed/>
    <w:rsid w:val="00106770"/>
    <w:rPr>
      <w:color w:val="605E5C"/>
      <w:shd w:val="clear" w:color="auto" w:fill="E1DFDD"/>
    </w:rPr>
  </w:style>
  <w:style w:type="paragraph" w:customStyle="1" w:styleId="paragraph">
    <w:name w:val="paragraph"/>
    <w:basedOn w:val="Normal"/>
    <w:rsid w:val="00AA4C3B"/>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A4C3B"/>
  </w:style>
  <w:style w:type="character" w:customStyle="1" w:styleId="scxw13906802">
    <w:name w:val="scxw13906802"/>
    <w:basedOn w:val="DefaultParagraphFont"/>
    <w:rsid w:val="00AA4C3B"/>
  </w:style>
  <w:style w:type="character" w:customStyle="1" w:styleId="eop">
    <w:name w:val="eop"/>
    <w:basedOn w:val="DefaultParagraphFont"/>
    <w:rsid w:val="00AA4C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ployment@armoryart.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Education Manager_Jan 2024</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Manager_Jan 2024</dc:title>
  <dc:creator>Jill</dc:creator>
  <cp:lastModifiedBy>Jill Brown</cp:lastModifiedBy>
  <cp:revision>2</cp:revision>
  <cp:lastPrinted>2024-12-17T18:38:00Z</cp:lastPrinted>
  <dcterms:created xsi:type="dcterms:W3CDTF">2026-05-22T14:39:00Z</dcterms:created>
  <dcterms:modified xsi:type="dcterms:W3CDTF">2026-05-22T14:39:00Z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Creator">
    <vt:lpwstr>Word</vt:lpwstr>
  </property>
  <property fmtid="{D5CDD505-2E9C-101B-9397-08002B2CF9AE}" pid="4" name="LastSaved">
    <vt:filetime>2024-12-11T00:00:00Z</vt:filetime>
  </property>
  <property fmtid="{D5CDD505-2E9C-101B-9397-08002B2CF9AE}" pid="5" name="Producer">
    <vt:lpwstr>GPL Ghostscript 9.55.0</vt:lpwstr>
  </property>
</Properties>
</file>